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E7E10" w:rsidRDefault="00C31CDC">
      <w:pPr>
        <w:jc w:val="center"/>
        <w:rPr>
          <w:rFonts w:ascii="Arial" w:hAnsi="Arial" w:cs="Arial"/>
        </w:rPr>
      </w:pPr>
      <w:r>
        <w:rPr>
          <w:rFonts w:ascii="Arial" w:hAnsi="Arial" w:cs="Arial"/>
          <w:noProof/>
          <w:lang w:eastAsia="en-AU"/>
        </w:rPr>
        <w:drawing>
          <wp:inline distT="0" distB="0" distL="0" distR="0">
            <wp:extent cx="4394200" cy="952500"/>
            <wp:effectExtent l="19050" t="0" r="6350" b="0"/>
            <wp:docPr id="1" name="Picture 1" descr="Margot:Desktop Folder:ci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rgot:Desktop Folder:cis.jpg"/>
                    <pic:cNvPicPr>
                      <a:picLocks noChangeAspect="1" noChangeArrowheads="1"/>
                    </pic:cNvPicPr>
                  </pic:nvPicPr>
                  <pic:blipFill>
                    <a:blip r:embed="rId4" cstate="print"/>
                    <a:srcRect/>
                    <a:stretch>
                      <a:fillRect/>
                    </a:stretch>
                  </pic:blipFill>
                  <pic:spPr bwMode="auto">
                    <a:xfrm>
                      <a:off x="0" y="0"/>
                      <a:ext cx="4394200" cy="952500"/>
                    </a:xfrm>
                    <a:prstGeom prst="rect">
                      <a:avLst/>
                    </a:prstGeom>
                    <a:noFill/>
                    <a:ln w="9525">
                      <a:noFill/>
                      <a:miter lim="800000"/>
                      <a:headEnd/>
                      <a:tailEnd/>
                    </a:ln>
                  </pic:spPr>
                </pic:pic>
              </a:graphicData>
            </a:graphic>
          </wp:inline>
        </w:drawing>
      </w:r>
    </w:p>
    <w:p w:rsidR="001E7E10" w:rsidRDefault="001E7E10">
      <w:pPr>
        <w:pStyle w:val="Caption"/>
      </w:pPr>
    </w:p>
    <w:p w:rsidR="001E7E10" w:rsidRDefault="00A36462">
      <w:pPr>
        <w:pStyle w:val="Caption"/>
      </w:pPr>
      <w:r>
        <w:t>LECTURER</w:t>
      </w:r>
    </w:p>
    <w:p w:rsidR="001E7E10" w:rsidRDefault="00BE18E2">
      <w:pPr>
        <w:jc w:val="center"/>
        <w:rPr>
          <w:rFonts w:ascii="Arial" w:hAnsi="Arial" w:cs="Arial"/>
          <w:b/>
          <w:bCs/>
          <w:sz w:val="32"/>
        </w:rPr>
      </w:pPr>
      <w:r>
        <w:rPr>
          <w:rFonts w:ascii="Arial" w:hAnsi="Arial" w:cs="Arial"/>
          <w:b/>
          <w:bCs/>
          <w:sz w:val="32"/>
        </w:rPr>
        <w:t>CHURCH HISTORY</w:t>
      </w:r>
    </w:p>
    <w:p w:rsidR="001E7E10" w:rsidRDefault="001E7E10">
      <w:pPr>
        <w:rPr>
          <w:rFonts w:ascii="Arial" w:hAnsi="Arial" w:cs="Arial"/>
        </w:rPr>
      </w:pPr>
    </w:p>
    <w:p w:rsidR="001E7E10" w:rsidRDefault="001E7E10">
      <w:pPr>
        <w:jc w:val="both"/>
        <w:rPr>
          <w:rFonts w:ascii="Arial" w:hAnsi="Arial" w:cs="Arial"/>
        </w:rPr>
      </w:pPr>
    </w:p>
    <w:p w:rsidR="001E7E10" w:rsidRDefault="00A36462">
      <w:pPr>
        <w:jc w:val="both"/>
        <w:rPr>
          <w:rFonts w:ascii="Arial" w:hAnsi="Arial" w:cs="Arial"/>
        </w:rPr>
      </w:pPr>
      <w:r>
        <w:rPr>
          <w:rFonts w:ascii="Arial" w:hAnsi="Arial" w:cs="Arial"/>
        </w:rPr>
        <w:t xml:space="preserve">The Catholic Institute of Sydney seeks to appoint a </w:t>
      </w:r>
      <w:r w:rsidR="00BE18E2">
        <w:rPr>
          <w:rFonts w:ascii="Arial" w:hAnsi="Arial" w:cs="Arial"/>
        </w:rPr>
        <w:t>part</w:t>
      </w:r>
      <w:r>
        <w:rPr>
          <w:rFonts w:ascii="Arial" w:hAnsi="Arial" w:cs="Arial"/>
        </w:rPr>
        <w:t xml:space="preserve">-time </w:t>
      </w:r>
      <w:r w:rsidR="00BE18E2">
        <w:rPr>
          <w:rFonts w:ascii="Arial" w:hAnsi="Arial" w:cs="Arial"/>
        </w:rPr>
        <w:t xml:space="preserve">(0.6) </w:t>
      </w:r>
      <w:r>
        <w:rPr>
          <w:rFonts w:ascii="Arial" w:hAnsi="Arial" w:cs="Arial"/>
        </w:rPr>
        <w:t xml:space="preserve">lecturer in </w:t>
      </w:r>
      <w:r w:rsidR="00BE18E2">
        <w:rPr>
          <w:rFonts w:ascii="Arial" w:hAnsi="Arial" w:cs="Arial"/>
        </w:rPr>
        <w:t>Church History</w:t>
      </w:r>
      <w:r>
        <w:rPr>
          <w:rFonts w:ascii="Arial" w:hAnsi="Arial" w:cs="Arial"/>
        </w:rPr>
        <w:t>. The position will be available from the beginning of 2016.  The successful applicant will be teaching across the curriculum at undergraduate level and offering specialised units at graduate level.  He/she will also be expected to contribute to the research culture of CIS and to undertake relevant administrative duties.</w:t>
      </w:r>
    </w:p>
    <w:p w:rsidR="001E7E10" w:rsidRDefault="001E7E10">
      <w:pPr>
        <w:jc w:val="both"/>
        <w:rPr>
          <w:rFonts w:ascii="Arial" w:hAnsi="Arial" w:cs="Arial"/>
        </w:rPr>
      </w:pPr>
    </w:p>
    <w:p w:rsidR="001E7E10" w:rsidRDefault="00A36462">
      <w:pPr>
        <w:jc w:val="both"/>
        <w:rPr>
          <w:rFonts w:ascii="Arial" w:hAnsi="Arial" w:cs="Arial"/>
        </w:rPr>
      </w:pPr>
      <w:r>
        <w:rPr>
          <w:rFonts w:ascii="Arial" w:hAnsi="Arial" w:cs="Arial"/>
          <w:b/>
          <w:bCs/>
        </w:rPr>
        <w:t>Essential criteria</w:t>
      </w:r>
      <w:r>
        <w:rPr>
          <w:rFonts w:ascii="Arial" w:hAnsi="Arial" w:cs="Arial"/>
        </w:rPr>
        <w:t xml:space="preserve">: appropriate qualification at the level of doctorate; </w:t>
      </w:r>
      <w:r w:rsidR="00BE18E2">
        <w:rPr>
          <w:rFonts w:ascii="Arial" w:hAnsi="Arial" w:cs="Arial"/>
        </w:rPr>
        <w:t>capacity to teach across the curriculum from early church to Australian Catholic Church history; research</w:t>
      </w:r>
      <w:r>
        <w:rPr>
          <w:rFonts w:ascii="Arial" w:hAnsi="Arial" w:cs="Arial"/>
        </w:rPr>
        <w:t xml:space="preserve"> interest in </w:t>
      </w:r>
      <w:r w:rsidR="00BE18E2">
        <w:rPr>
          <w:rFonts w:ascii="Arial" w:hAnsi="Arial" w:cs="Arial"/>
        </w:rPr>
        <w:t xml:space="preserve">at least one period of church history; </w:t>
      </w:r>
      <w:r>
        <w:rPr>
          <w:rFonts w:ascii="Arial" w:hAnsi="Arial" w:cs="Arial"/>
        </w:rPr>
        <w:t>a demonstrated commitment to quality teaching and learning in higher education; evidence of research, publication and teaching ability.</w:t>
      </w:r>
    </w:p>
    <w:p w:rsidR="001E7E10" w:rsidRDefault="001E7E10">
      <w:pPr>
        <w:jc w:val="both"/>
        <w:rPr>
          <w:rFonts w:ascii="Arial" w:hAnsi="Arial" w:cs="Arial"/>
        </w:rPr>
      </w:pPr>
    </w:p>
    <w:p w:rsidR="001E7E10" w:rsidRPr="00A36462" w:rsidRDefault="00A36462">
      <w:pPr>
        <w:jc w:val="both"/>
        <w:rPr>
          <w:rFonts w:ascii="Arial" w:hAnsi="Arial" w:cs="Arial"/>
        </w:rPr>
      </w:pPr>
      <w:r w:rsidRPr="00A36462">
        <w:rPr>
          <w:rFonts w:ascii="Arial" w:hAnsi="Arial" w:cs="Arial"/>
        </w:rPr>
        <w:t>The salary for lay people will be commensurate with academic classification and will be worked out by negotiation.  Priests and Religious will be paid according to the regular stipend.</w:t>
      </w:r>
    </w:p>
    <w:p w:rsidR="001E7E10" w:rsidRDefault="001E7E10">
      <w:pPr>
        <w:jc w:val="both"/>
        <w:rPr>
          <w:rFonts w:ascii="Arial" w:hAnsi="Arial" w:cs="Arial"/>
        </w:rPr>
      </w:pPr>
    </w:p>
    <w:p w:rsidR="001E7E10" w:rsidRDefault="00A36462">
      <w:pPr>
        <w:jc w:val="both"/>
        <w:rPr>
          <w:rFonts w:ascii="Arial" w:hAnsi="Arial" w:cs="Arial"/>
        </w:rPr>
      </w:pPr>
      <w:r>
        <w:rPr>
          <w:rFonts w:ascii="Arial" w:hAnsi="Arial" w:cs="Arial"/>
        </w:rPr>
        <w:t xml:space="preserve">CIS is an ecclesiastical faculty and a member institution of the Sydney College of Divinity.  Degree courses are accredited at undergraduate and graduate levels.  The diverse student body includes candidates for ordination and other lay men and women.  All staff </w:t>
      </w:r>
      <w:proofErr w:type="gramStart"/>
      <w:r>
        <w:rPr>
          <w:rFonts w:ascii="Arial" w:hAnsi="Arial" w:cs="Arial"/>
        </w:rPr>
        <w:t>are</w:t>
      </w:r>
      <w:proofErr w:type="gramEnd"/>
      <w:r>
        <w:rPr>
          <w:rFonts w:ascii="Arial" w:hAnsi="Arial" w:cs="Arial"/>
        </w:rPr>
        <w:t xml:space="preserve"> expected to subscribe to the mission and ethos of the Catholic Institute of Sydney.</w:t>
      </w:r>
    </w:p>
    <w:p w:rsidR="001E7E10" w:rsidRDefault="001E7E10">
      <w:pPr>
        <w:jc w:val="center"/>
        <w:rPr>
          <w:rFonts w:ascii="Arial" w:hAnsi="Arial" w:cs="Arial"/>
          <w:b/>
          <w:bCs/>
        </w:rPr>
      </w:pPr>
    </w:p>
    <w:p w:rsidR="001E7E10" w:rsidRDefault="00A36462">
      <w:pPr>
        <w:jc w:val="center"/>
        <w:rPr>
          <w:rFonts w:ascii="Arial" w:hAnsi="Arial" w:cs="Arial"/>
          <w:b/>
          <w:bCs/>
        </w:rPr>
      </w:pPr>
      <w:r>
        <w:rPr>
          <w:rFonts w:ascii="Arial" w:hAnsi="Arial" w:cs="Arial"/>
          <w:b/>
          <w:bCs/>
        </w:rPr>
        <w:t xml:space="preserve">Applications close </w:t>
      </w:r>
      <w:r w:rsidR="00BE18E2">
        <w:rPr>
          <w:rFonts w:ascii="Arial" w:hAnsi="Arial" w:cs="Arial"/>
          <w:b/>
          <w:bCs/>
        </w:rPr>
        <w:t>27</w:t>
      </w:r>
      <w:r w:rsidR="00F0414E">
        <w:rPr>
          <w:rFonts w:ascii="Arial" w:hAnsi="Arial" w:cs="Arial"/>
          <w:b/>
          <w:bCs/>
        </w:rPr>
        <w:t xml:space="preserve"> </w:t>
      </w:r>
      <w:r w:rsidR="00BE18E2">
        <w:rPr>
          <w:rFonts w:ascii="Arial" w:hAnsi="Arial" w:cs="Arial"/>
          <w:b/>
          <w:bCs/>
        </w:rPr>
        <w:t>November</w:t>
      </w:r>
      <w:r w:rsidR="00F0414E">
        <w:rPr>
          <w:rFonts w:ascii="Arial" w:hAnsi="Arial" w:cs="Arial"/>
          <w:b/>
          <w:bCs/>
        </w:rPr>
        <w:t xml:space="preserve"> 2015</w:t>
      </w:r>
      <w:r>
        <w:rPr>
          <w:rFonts w:ascii="Arial" w:hAnsi="Arial" w:cs="Arial"/>
          <w:b/>
          <w:bCs/>
        </w:rPr>
        <w:t>.</w:t>
      </w:r>
    </w:p>
    <w:p w:rsidR="001E7E10" w:rsidRDefault="00A36462">
      <w:pPr>
        <w:jc w:val="both"/>
        <w:rPr>
          <w:rFonts w:ascii="Arial" w:hAnsi="Arial" w:cs="Arial"/>
        </w:rPr>
      </w:pPr>
      <w:r>
        <w:rPr>
          <w:rFonts w:ascii="Arial" w:hAnsi="Arial" w:cs="Arial"/>
        </w:rPr>
        <w:t>For a detailed position description or other inquiry please contact The President. Applications, with full curriculum vitae and the names of two referees should be addressed to:</w:t>
      </w:r>
    </w:p>
    <w:p w:rsidR="001E7E10" w:rsidRDefault="00A36462">
      <w:pPr>
        <w:jc w:val="center"/>
        <w:rPr>
          <w:rFonts w:ascii="Arial" w:hAnsi="Arial" w:cs="Arial"/>
        </w:rPr>
      </w:pPr>
      <w:r>
        <w:rPr>
          <w:rFonts w:ascii="Arial" w:hAnsi="Arial" w:cs="Arial"/>
        </w:rPr>
        <w:t>The President, Catholic Institute of Sydney,</w:t>
      </w:r>
    </w:p>
    <w:p w:rsidR="001E7E10" w:rsidRDefault="00A36462">
      <w:pPr>
        <w:jc w:val="center"/>
        <w:rPr>
          <w:rFonts w:ascii="Arial" w:hAnsi="Arial" w:cs="Arial"/>
        </w:rPr>
      </w:pPr>
      <w:r>
        <w:rPr>
          <w:rFonts w:ascii="Arial" w:hAnsi="Arial" w:cs="Arial"/>
        </w:rPr>
        <w:t>99 Albert Rd, Strathfield NSW 2135.  Tel: (02) 9752 9500</w:t>
      </w:r>
    </w:p>
    <w:p w:rsidR="001E7E10" w:rsidRDefault="00A36462">
      <w:pPr>
        <w:jc w:val="center"/>
        <w:rPr>
          <w:rFonts w:ascii="Arial" w:hAnsi="Arial" w:cs="Arial"/>
        </w:rPr>
      </w:pPr>
      <w:r>
        <w:rPr>
          <w:rFonts w:ascii="Arial" w:hAnsi="Arial" w:cs="Arial"/>
        </w:rPr>
        <w:t xml:space="preserve">E: </w:t>
      </w:r>
      <w:hyperlink r:id="rId5" w:history="1">
        <w:r w:rsidRPr="009618D7">
          <w:rPr>
            <w:rStyle w:val="Hyperlink"/>
            <w:rFonts w:ascii="Arial" w:hAnsi="Arial" w:cs="Arial"/>
          </w:rPr>
          <w:t>gkelly@cis.catholic.edu.au</w:t>
        </w:r>
      </w:hyperlink>
      <w:r>
        <w:rPr>
          <w:rFonts w:ascii="Arial" w:hAnsi="Arial" w:cs="Arial"/>
        </w:rPr>
        <w:t>.</w:t>
      </w:r>
    </w:p>
    <w:p w:rsidR="001E7E10" w:rsidRDefault="001E7E10">
      <w:pPr>
        <w:jc w:val="center"/>
        <w:rPr>
          <w:rFonts w:ascii="Arial" w:hAnsi="Arial" w:cs="Arial"/>
        </w:rPr>
      </w:pPr>
    </w:p>
    <w:sectPr w:rsidR="001E7E10" w:rsidSect="001E7E10">
      <w:pgSz w:w="11906" w:h="16838" w:code="9"/>
      <w:pgMar w:top="1440" w:right="1418" w:bottom="1440" w:left="1418"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drawingGridHorizontalSpacing w:val="187"/>
  <w:displayVerticalDrawingGridEvery w:val="2"/>
  <w:noPunctuationKerning/>
  <w:characterSpacingControl w:val="doNotCompress"/>
  <w:compat/>
  <w:rsids>
    <w:rsidRoot w:val="00C31CDC"/>
    <w:rsid w:val="001E7E10"/>
    <w:rsid w:val="009B59EB"/>
    <w:rsid w:val="00A36462"/>
    <w:rsid w:val="00BE18E2"/>
    <w:rsid w:val="00C31CDC"/>
    <w:rsid w:val="00D71D68"/>
    <w:rsid w:val="00F0414E"/>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AU" w:eastAsia="en-A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E7E10"/>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semiHidden/>
    <w:rsid w:val="001E7E10"/>
    <w:rPr>
      <w:color w:val="0000FF"/>
      <w:u w:val="single"/>
    </w:rPr>
  </w:style>
  <w:style w:type="paragraph" w:styleId="Caption">
    <w:name w:val="caption"/>
    <w:basedOn w:val="Normal"/>
    <w:next w:val="Normal"/>
    <w:qFormat/>
    <w:rsid w:val="001E7E10"/>
    <w:pPr>
      <w:spacing w:before="120"/>
      <w:jc w:val="center"/>
    </w:pPr>
    <w:rPr>
      <w:rFonts w:ascii="Arial" w:hAnsi="Arial" w:cs="Arial"/>
      <w:b/>
      <w:bCs/>
      <w:sz w:val="32"/>
    </w:rPr>
  </w:style>
  <w:style w:type="paragraph" w:styleId="BalloonText">
    <w:name w:val="Balloon Text"/>
    <w:basedOn w:val="Normal"/>
    <w:link w:val="BalloonTextChar"/>
    <w:uiPriority w:val="99"/>
    <w:semiHidden/>
    <w:unhideWhenUsed/>
    <w:rsid w:val="00A36462"/>
    <w:rPr>
      <w:rFonts w:ascii="Tahoma" w:hAnsi="Tahoma" w:cs="Tahoma"/>
      <w:sz w:val="16"/>
      <w:szCs w:val="16"/>
    </w:rPr>
  </w:style>
  <w:style w:type="character" w:customStyle="1" w:styleId="BalloonTextChar">
    <w:name w:val="Balloon Text Char"/>
    <w:basedOn w:val="DefaultParagraphFont"/>
    <w:link w:val="BalloonText"/>
    <w:uiPriority w:val="99"/>
    <w:semiHidden/>
    <w:rsid w:val="00A36462"/>
    <w:rPr>
      <w:rFonts w:ascii="Tahoma" w:hAnsi="Tahoma" w:cs="Tahoma"/>
      <w:sz w:val="16"/>
      <w:szCs w:val="16"/>
      <w:lang w:eastAsia="en-US"/>
    </w:r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gkelly@cis.catholic.edu.au" TargetMode="Externa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251</Words>
  <Characters>1498</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The Catholic Institute of Sydney seeks to appoint a full-time lecturer in Biblical Studies (New Testament) for 2005</vt:lpstr>
    </vt:vector>
  </TitlesOfParts>
  <Company>Catholic Institute of Sydney</Company>
  <LinksUpToDate>false</LinksUpToDate>
  <CharactersWithSpaces>1746</CharactersWithSpaces>
  <SharedDoc>false</SharedDoc>
  <HLinks>
    <vt:vector size="12" baseType="variant">
      <vt:variant>
        <vt:i4>6488156</vt:i4>
      </vt:variant>
      <vt:variant>
        <vt:i4>0</vt:i4>
      </vt:variant>
      <vt:variant>
        <vt:i4>0</vt:i4>
      </vt:variant>
      <vt:variant>
        <vt:i4>5</vt:i4>
      </vt:variant>
      <vt:variant>
        <vt:lpwstr>mailto:cisinfo@cis.catholic.edu.au</vt:lpwstr>
      </vt:variant>
      <vt:variant>
        <vt:lpwstr/>
      </vt:variant>
      <vt:variant>
        <vt:i4>196616</vt:i4>
      </vt:variant>
      <vt:variant>
        <vt:i4>1024</vt:i4>
      </vt:variant>
      <vt:variant>
        <vt:i4>1025</vt:i4>
      </vt:variant>
      <vt:variant>
        <vt:i4>1</vt:i4>
      </vt:variant>
      <vt:variant>
        <vt:lpwstr>Margot:Desktop Folder:cis.jpg</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Catholic Institute of Sydney seeks to appoint a full-time lecturer in Biblical Studies (New Testament) for 2005</dc:title>
  <dc:creator>Gerard Kelly</dc:creator>
  <cp:lastModifiedBy>gkelly</cp:lastModifiedBy>
  <cp:revision>3</cp:revision>
  <cp:lastPrinted>2004-08-26T01:00:00Z</cp:lastPrinted>
  <dcterms:created xsi:type="dcterms:W3CDTF">2015-11-08T23:02:00Z</dcterms:created>
  <dcterms:modified xsi:type="dcterms:W3CDTF">2015-11-08T23:09:00Z</dcterms:modified>
</cp:coreProperties>
</file>